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0001951287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504"/>
        <w:gridCol w:w="4701"/>
      </w:tblGrid>
      <w:tr>
        <w:trPr/>
        <w:tc>
          <w:tcPr>
            <w:tcW w:w="5504" w:type="dxa"/>
            <w:tcBorders/>
            <w:vAlign w:val="center"/>
          </w:tcPr>
          <w:p>
            <w:pPr>
              <w:pStyle w:val="TableContents"/>
              <w:bidi w:val="0"/>
              <w:spacing w:before="0" w:after="283"/>
              <w:jc w:val="left"/>
              <w:rPr/>
            </w:pPr>
            <w:r>
              <w:rPr/>
              <w:t>Name of Issuer</w:t>
            </w:r>
          </w:p>
        </w:tc>
        <w:tc>
          <w:tcPr>
            <w:tcW w:w="4701" w:type="dxa"/>
            <w:tcBorders/>
            <w:vAlign w:val="center"/>
          </w:tcPr>
          <w:p>
            <w:pPr>
              <w:pStyle w:val="TableContents"/>
              <w:bidi w:val="0"/>
              <w:spacing w:before="0" w:after="0"/>
              <w:jc w:val="left"/>
              <w:rPr/>
            </w:pPr>
            <w:r>
              <w:rPr/>
              <w:t>ARS PHARMACEUTICALS, INC.</w:t>
            </w:r>
          </w:p>
        </w:tc>
      </w:tr>
      <w:tr>
        <w:trPr/>
        <w:tc>
          <w:tcPr>
            <w:tcW w:w="5504" w:type="dxa"/>
            <w:tcBorders/>
            <w:vAlign w:val="center"/>
          </w:tcPr>
          <w:p>
            <w:pPr>
              <w:pStyle w:val="TableContents"/>
              <w:bidi w:val="0"/>
              <w:spacing w:before="0" w:after="283"/>
              <w:jc w:val="left"/>
              <w:rPr/>
            </w:pPr>
            <w:r>
              <w:rPr/>
              <w:t>SEC File Number</w:t>
            </w:r>
          </w:p>
        </w:tc>
        <w:tc>
          <w:tcPr>
            <w:tcW w:w="4701" w:type="dxa"/>
            <w:tcBorders/>
            <w:vAlign w:val="center"/>
          </w:tcPr>
          <w:p>
            <w:pPr>
              <w:pStyle w:val="TableContents"/>
              <w:bidi w:val="0"/>
              <w:spacing w:before="0" w:after="0"/>
              <w:jc w:val="left"/>
              <w:rPr/>
            </w:pPr>
            <w:r>
              <w:rPr/>
              <w:t>001-39756</w:t>
            </w:r>
          </w:p>
        </w:tc>
      </w:tr>
      <w:tr>
        <w:trPr/>
        <w:tc>
          <w:tcPr>
            <w:tcW w:w="5504" w:type="dxa"/>
            <w:tcBorders/>
            <w:vAlign w:val="center"/>
          </w:tcPr>
          <w:p>
            <w:pPr>
              <w:pStyle w:val="TableContents"/>
              <w:bidi w:val="0"/>
              <w:spacing w:before="0" w:after="283"/>
              <w:jc w:val="left"/>
              <w:rPr/>
            </w:pPr>
            <w:r>
              <w:rPr/>
              <w:t>Address of Issuer</w:t>
            </w:r>
          </w:p>
        </w:tc>
        <w:tc>
          <w:tcPr>
            <w:tcW w:w="4701" w:type="dxa"/>
            <w:tcBorders/>
            <w:vAlign w:val="center"/>
          </w:tcPr>
          <w:p>
            <w:pPr>
              <w:pStyle w:val="TableContents"/>
              <w:bidi w:val="0"/>
              <w:spacing w:before="0" w:after="0"/>
              <w:jc w:val="left"/>
              <w:rPr/>
            </w:pPr>
            <w:r>
              <w:rPr/>
              <w:t>11682 El Camino Real</w:t>
              <w:br/>
              <w:t>Suite 300</w:t>
              <w:br/>
              <w:t>San Diego</w:t>
              <w:br/>
              <w:t xml:space="preserve">CALIFORNIA </w:t>
              <w:br/>
              <w:t>92130</w:t>
            </w:r>
          </w:p>
        </w:tc>
      </w:tr>
      <w:tr>
        <w:trPr/>
        <w:tc>
          <w:tcPr>
            <w:tcW w:w="5504" w:type="dxa"/>
            <w:tcBorders/>
            <w:vAlign w:val="center"/>
          </w:tcPr>
          <w:p>
            <w:pPr>
              <w:pStyle w:val="TableContents"/>
              <w:bidi w:val="0"/>
              <w:spacing w:before="0" w:after="283"/>
              <w:jc w:val="left"/>
              <w:rPr/>
            </w:pPr>
            <w:r>
              <w:rPr/>
              <w:t>Phone</w:t>
            </w:r>
          </w:p>
        </w:tc>
        <w:tc>
          <w:tcPr>
            <w:tcW w:w="4701" w:type="dxa"/>
            <w:tcBorders/>
            <w:vAlign w:val="center"/>
          </w:tcPr>
          <w:p>
            <w:pPr>
              <w:pStyle w:val="TableContents"/>
              <w:bidi w:val="0"/>
              <w:spacing w:before="0" w:after="0"/>
              <w:jc w:val="left"/>
              <w:rPr/>
            </w:pPr>
            <w:r>
              <w:rPr/>
              <w:t>(858) 771-9307</w:t>
            </w:r>
          </w:p>
        </w:tc>
      </w:tr>
      <w:tr>
        <w:trPr/>
        <w:tc>
          <w:tcPr>
            <w:tcW w:w="5504" w:type="dxa"/>
            <w:tcBorders/>
            <w:vAlign w:val="center"/>
          </w:tcPr>
          <w:p>
            <w:pPr>
              <w:pStyle w:val="TableContents"/>
              <w:bidi w:val="0"/>
              <w:spacing w:before="0" w:after="283"/>
              <w:jc w:val="left"/>
              <w:rPr/>
            </w:pPr>
            <w:r>
              <w:rPr/>
              <w:t>Name of Person for Whose Account the Securities are To Be Sold</w:t>
            </w:r>
          </w:p>
        </w:tc>
        <w:tc>
          <w:tcPr>
            <w:tcW w:w="4701" w:type="dxa"/>
            <w:tcBorders/>
            <w:vAlign w:val="center"/>
          </w:tcPr>
          <w:p>
            <w:pPr>
              <w:pStyle w:val="TableContents"/>
              <w:bidi w:val="0"/>
              <w:spacing w:before="0" w:after="0"/>
              <w:jc w:val="left"/>
              <w:rPr/>
            </w:pPr>
            <w:r>
              <w:rPr/>
              <w:t>ERIC KARAS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504" w:type="dxa"/>
            <w:tcBorders/>
            <w:vAlign w:val="center"/>
          </w:tcPr>
          <w:p>
            <w:pPr>
              <w:pStyle w:val="TableContents"/>
              <w:bidi w:val="0"/>
              <w:spacing w:before="0" w:after="283"/>
              <w:jc w:val="left"/>
              <w:rPr/>
            </w:pPr>
            <w:r>
              <w:rPr/>
              <w:t>Relationship to Issuer</w:t>
            </w:r>
          </w:p>
        </w:tc>
        <w:tc>
          <w:tcPr>
            <w:tcW w:w="470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100000</w:t>
            </w:r>
          </w:p>
        </w:tc>
        <w:tc>
          <w:tcPr>
            <w:tcW w:w="1381" w:type="dxa"/>
            <w:tcBorders/>
            <w:vAlign w:val="center"/>
          </w:tcPr>
          <w:p>
            <w:pPr>
              <w:pStyle w:val="TableContents"/>
              <w:bidi w:val="0"/>
              <w:spacing w:before="0" w:after="283"/>
              <w:jc w:val="left"/>
              <w:rPr/>
            </w:pPr>
            <w:r>
              <w:rPr/>
              <w:t>431560.00</w:t>
            </w:r>
          </w:p>
        </w:tc>
        <w:tc>
          <w:tcPr>
            <w:tcW w:w="1556" w:type="dxa"/>
            <w:tcBorders/>
            <w:vAlign w:val="center"/>
          </w:tcPr>
          <w:p>
            <w:pPr>
              <w:pStyle w:val="TableContents"/>
              <w:bidi w:val="0"/>
              <w:spacing w:before="0" w:after="283"/>
              <w:jc w:val="left"/>
              <w:rPr/>
            </w:pPr>
            <w:r>
              <w:rPr/>
              <w:t>99447343</w:t>
            </w:r>
          </w:p>
        </w:tc>
        <w:tc>
          <w:tcPr>
            <w:tcW w:w="1569" w:type="dxa"/>
            <w:tcBorders/>
            <w:vAlign w:val="center"/>
          </w:tcPr>
          <w:p>
            <w:pPr>
              <w:pStyle w:val="TableContents"/>
              <w:bidi w:val="0"/>
              <w:spacing w:before="0" w:after="283"/>
              <w:jc w:val="left"/>
              <w:rPr/>
            </w:pPr>
            <w:r>
              <w:rPr/>
              <w:t>09/30/2026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09/30/2026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100000</w:t>
            </w:r>
          </w:p>
        </w:tc>
        <w:tc>
          <w:tcPr>
            <w:tcW w:w="1078" w:type="dxa"/>
            <w:tcBorders/>
            <w:vAlign w:val="center"/>
          </w:tcPr>
          <w:p>
            <w:pPr>
              <w:pStyle w:val="TableContents"/>
              <w:bidi w:val="0"/>
              <w:spacing w:before="0" w:after="283"/>
              <w:jc w:val="left"/>
              <w:rPr/>
            </w:pPr>
            <w:r>
              <w:rPr/>
              <w:t>09/30/2026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34"/>
        <w:gridCol w:w="3019"/>
        <w:gridCol w:w="959"/>
        <w:gridCol w:w="1582"/>
        <w:gridCol w:w="1711"/>
      </w:tblGrid>
      <w:tr>
        <w:trPr/>
        <w:tc>
          <w:tcPr>
            <w:tcW w:w="2934" w:type="dxa"/>
            <w:tcBorders/>
            <w:vAlign w:val="center"/>
          </w:tcPr>
          <w:p>
            <w:pPr>
              <w:pStyle w:val="TableHeading"/>
              <w:suppressLineNumbers/>
              <w:bidi w:val="0"/>
              <w:spacing w:before="0" w:after="283"/>
              <w:jc w:val="center"/>
              <w:rPr/>
            </w:pPr>
            <w:r>
              <w:rPr/>
              <w:t>Name and Address of Seller</w:t>
            </w:r>
          </w:p>
        </w:tc>
        <w:tc>
          <w:tcPr>
            <w:tcW w:w="3019" w:type="dxa"/>
            <w:tcBorders/>
            <w:vAlign w:val="center"/>
          </w:tcPr>
          <w:p>
            <w:pPr>
              <w:pStyle w:val="TableHeading"/>
              <w:suppressLineNumbers/>
              <w:bidi w:val="0"/>
              <w:spacing w:before="0" w:after="283"/>
              <w:jc w:val="center"/>
              <w:rPr/>
            </w:pPr>
            <w:r>
              <w:rPr/>
              <w:t>Title of Securities Sold</w:t>
            </w:r>
          </w:p>
        </w:tc>
        <w:tc>
          <w:tcPr>
            <w:tcW w:w="959" w:type="dxa"/>
            <w:tcBorders/>
            <w:vAlign w:val="center"/>
          </w:tcPr>
          <w:p>
            <w:pPr>
              <w:pStyle w:val="TableHeading"/>
              <w:suppressLineNumbers/>
              <w:bidi w:val="0"/>
              <w:spacing w:before="0" w:after="283"/>
              <w:jc w:val="center"/>
              <w:rPr/>
            </w:pPr>
            <w:r>
              <w:rPr/>
              <w:t>Date of Sale</w:t>
            </w:r>
          </w:p>
        </w:tc>
        <w:tc>
          <w:tcPr>
            <w:tcW w:w="1582" w:type="dxa"/>
            <w:tcBorders/>
            <w:vAlign w:val="center"/>
          </w:tcPr>
          <w:p>
            <w:pPr>
              <w:pStyle w:val="TableHeading"/>
              <w:suppressLineNumbers/>
              <w:bidi w:val="0"/>
              <w:spacing w:before="0" w:after="283"/>
              <w:jc w:val="center"/>
              <w:rPr/>
            </w:pPr>
            <w:r>
              <w:rPr/>
              <w:t>Amount of Securities Sold</w:t>
            </w:r>
          </w:p>
        </w:tc>
        <w:tc>
          <w:tcPr>
            <w:tcW w:w="1711" w:type="dxa"/>
            <w:tcBorders/>
            <w:vAlign w:val="center"/>
          </w:tcPr>
          <w:p>
            <w:pPr>
              <w:pStyle w:val="TableHeading"/>
              <w:suppressLineNumbers/>
              <w:bidi w:val="0"/>
              <w:spacing w:before="0" w:after="283"/>
              <w:jc w:val="center"/>
              <w:rPr/>
            </w:pPr>
            <w:r>
              <w:rPr/>
              <w:t>Gross Proceeds</w:t>
            </w:r>
          </w:p>
        </w:tc>
      </w:tr>
      <w:tr>
        <w:trPr/>
        <w:tc>
          <w:tcPr>
            <w:tcW w:w="2934" w:type="dxa"/>
            <w:tcBorders/>
            <w:vAlign w:val="center"/>
          </w:tcPr>
          <w:p>
            <w:pPr>
              <w:pStyle w:val="TableContents"/>
              <w:bidi w:val="0"/>
              <w:spacing w:before="0" w:after="283"/>
              <w:jc w:val="left"/>
              <w:rPr/>
            </w:pPr>
            <w:r>
              <w:rPr/>
              <w:t>ERIC KARAS</w:t>
              <w:br/>
              <w:t>11682 El Camino Real</w:t>
              <w:br/>
              <w:t>Suite 300</w:t>
              <w:br/>
              <w:t>San Diego   CA   92130</w:t>
            </w:r>
          </w:p>
        </w:tc>
        <w:tc>
          <w:tcPr>
            <w:tcW w:w="3019" w:type="dxa"/>
            <w:tcBorders/>
            <w:vAlign w:val="center"/>
          </w:tcPr>
          <w:p>
            <w:pPr>
              <w:pStyle w:val="TableContents"/>
              <w:bidi w:val="0"/>
              <w:spacing w:before="0" w:after="283"/>
              <w:jc w:val="left"/>
              <w:rPr/>
            </w:pPr>
            <w:r>
              <w:rPr/>
              <w:t>Common</w:t>
            </w:r>
          </w:p>
        </w:tc>
        <w:tc>
          <w:tcPr>
            <w:tcW w:w="959" w:type="dxa"/>
            <w:tcBorders/>
            <w:vAlign w:val="center"/>
          </w:tcPr>
          <w:p>
            <w:pPr>
              <w:pStyle w:val="TableContents"/>
              <w:bidi w:val="0"/>
              <w:spacing w:before="0" w:after="283"/>
              <w:jc w:val="left"/>
              <w:rPr/>
            </w:pPr>
            <w:r>
              <w:rPr/>
              <w:t>09/11/2026</w:t>
            </w:r>
          </w:p>
        </w:tc>
        <w:tc>
          <w:tcPr>
            <w:tcW w:w="1582" w:type="dxa"/>
            <w:tcBorders/>
            <w:vAlign w:val="center"/>
          </w:tcPr>
          <w:p>
            <w:pPr>
              <w:pStyle w:val="TableContents"/>
              <w:bidi w:val="0"/>
              <w:spacing w:before="0" w:after="283"/>
              <w:jc w:val="left"/>
              <w:rPr/>
            </w:pPr>
            <w:r>
              <w:rPr/>
              <w:t>14064</w:t>
            </w:r>
          </w:p>
        </w:tc>
        <w:tc>
          <w:tcPr>
            <w:tcW w:w="1711" w:type="dxa"/>
            <w:tcBorders/>
            <w:vAlign w:val="center"/>
          </w:tcPr>
          <w:p>
            <w:pPr>
              <w:pStyle w:val="TableContents"/>
              <w:bidi w:val="0"/>
              <w:spacing w:before="0" w:after="283"/>
              <w:jc w:val="left"/>
              <w:rPr/>
            </w:pPr>
            <w:r>
              <w:rPr/>
              <w:t>69761.66</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5369"/>
        <w:gridCol w:w="4836"/>
      </w:tblGrid>
      <w:tr>
        <w:trPr/>
        <w:tc>
          <w:tcPr>
            <w:tcW w:w="5369" w:type="dxa"/>
            <w:tcBorders/>
            <w:vAlign w:val="center"/>
          </w:tcPr>
          <w:p>
            <w:pPr>
              <w:pStyle w:val="TableContents"/>
              <w:bidi w:val="0"/>
              <w:spacing w:before="0" w:after="283"/>
              <w:jc w:val="left"/>
              <w:rPr/>
            </w:pPr>
            <w:r>
              <w:rPr/>
              <w:t>Remarks</w:t>
            </w:r>
          </w:p>
        </w:tc>
        <w:tc>
          <w:tcPr>
            <w:tcW w:w="4836" w:type="dxa"/>
            <w:tcBorders/>
            <w:vAlign w:val="center"/>
          </w:tcPr>
          <w:p>
            <w:pPr>
              <w:pStyle w:val="TableContents"/>
              <w:bidi w:val="0"/>
              <w:spacing w:before="0" w:after="283"/>
              <w:jc w:val="left"/>
              <w:rPr>
                <w:sz w:val="4"/>
                <w:szCs w:val="4"/>
              </w:rPr>
            </w:pPr>
            <w:r>
              <w:rPr>
                <w:sz w:val="4"/>
                <w:szCs w:val="4"/>
              </w:rPr>
            </w:r>
          </w:p>
        </w:tc>
      </w:tr>
      <w:tr>
        <w:trPr/>
        <w:tc>
          <w:tcPr>
            <w:tcW w:w="5369" w:type="dxa"/>
            <w:tcBorders/>
            <w:vAlign w:val="center"/>
          </w:tcPr>
          <w:p>
            <w:pPr>
              <w:pStyle w:val="TableContents"/>
              <w:bidi w:val="0"/>
              <w:spacing w:before="0" w:after="283"/>
              <w:jc w:val="left"/>
              <w:rPr/>
            </w:pPr>
            <w:r>
              <w:rPr/>
              <w:t>Date of Notice</w:t>
            </w:r>
          </w:p>
        </w:tc>
        <w:tc>
          <w:tcPr>
            <w:tcW w:w="4836" w:type="dxa"/>
            <w:tcBorders/>
            <w:vAlign w:val="center"/>
          </w:tcPr>
          <w:p>
            <w:pPr>
              <w:pStyle w:val="TableContents"/>
              <w:bidi w:val="0"/>
              <w:spacing w:before="0" w:after="0"/>
              <w:jc w:val="left"/>
              <w:rPr/>
            </w:pPr>
            <w:r>
              <w:rPr/>
              <w:t>09/30/2026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369" w:type="dxa"/>
            <w:tcBorders/>
            <w:vAlign w:val="center"/>
          </w:tcPr>
          <w:p>
            <w:pPr>
              <w:pStyle w:val="TableContents"/>
              <w:bidi w:val="0"/>
              <w:spacing w:before="0" w:after="283"/>
              <w:jc w:val="left"/>
              <w:rPr/>
            </w:pPr>
            <w:r>
              <w:rPr/>
              <w:t>Signature</w:t>
            </w:r>
          </w:p>
        </w:tc>
        <w:tc>
          <w:tcPr>
            <w:tcW w:w="4836" w:type="dxa"/>
            <w:tcBorders/>
            <w:vAlign w:val="center"/>
          </w:tcPr>
          <w:p>
            <w:pPr>
              <w:pStyle w:val="TableContents"/>
              <w:bidi w:val="0"/>
              <w:spacing w:before="0" w:after="0"/>
              <w:jc w:val="left"/>
              <w:rPr/>
            </w:pPr>
            <w:r>
              <w:rPr/>
              <w:t>/s/ Eric Karas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612</Words>
  <Characters>3063</Characters>
  <CharactersWithSpaces>3616</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