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ERIC KARAS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426096.77</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09/30/2026</w:t>
            </w:r>
          </w:p>
        </w:tc>
        <w:tc>
          <w:tcPr>
            <w:tcW w:w="1575" w:type="dxa"/>
            <w:tcBorders/>
            <w:vAlign w:val="center"/>
          </w:tcPr>
          <w:p>
            <w:pPr>
              <w:pStyle w:val="TableContents"/>
              <w:bidi w:val="0"/>
              <w:spacing w:before="0" w:after="283"/>
              <w:jc w:val="left"/>
              <w:rPr/>
            </w:pPr>
            <w:r>
              <w:rPr/>
              <w:t>100000</w:t>
            </w:r>
          </w:p>
        </w:tc>
        <w:tc>
          <w:tcPr>
            <w:tcW w:w="1777" w:type="dxa"/>
            <w:tcBorders/>
            <w:vAlign w:val="center"/>
          </w:tcPr>
          <w:p>
            <w:pPr>
              <w:pStyle w:val="TableContents"/>
              <w:bidi w:val="0"/>
              <w:spacing w:before="0" w:after="283"/>
              <w:jc w:val="left"/>
              <w:rPr/>
            </w:pPr>
            <w:r>
              <w:rPr/>
              <w:t>431560.00</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09/11/2026</w:t>
            </w:r>
          </w:p>
        </w:tc>
        <w:tc>
          <w:tcPr>
            <w:tcW w:w="1575" w:type="dxa"/>
            <w:tcBorders/>
            <w:vAlign w:val="center"/>
          </w:tcPr>
          <w:p>
            <w:pPr>
              <w:pStyle w:val="TableContents"/>
              <w:bidi w:val="0"/>
              <w:spacing w:before="0" w:after="283"/>
              <w:jc w:val="left"/>
              <w:rPr/>
            </w:pPr>
            <w:r>
              <w:rPr/>
              <w:t>14064</w:t>
            </w:r>
          </w:p>
        </w:tc>
        <w:tc>
          <w:tcPr>
            <w:tcW w:w="1777" w:type="dxa"/>
            <w:tcBorders/>
            <w:vAlign w:val="center"/>
          </w:tcPr>
          <w:p>
            <w:pPr>
              <w:pStyle w:val="TableContents"/>
              <w:bidi w:val="0"/>
              <w:spacing w:before="0" w:after="283"/>
              <w:jc w:val="left"/>
              <w:rPr/>
            </w:pPr>
            <w:r>
              <w:rPr/>
              <w:t>69761.66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283"/>
              <w:jc w:val="left"/>
              <w:rPr/>
            </w:pPr>
            <w:r>
              <w:rPr/>
              <w:t>Remarks</w:t>
            </w:r>
          </w:p>
        </w:tc>
        <w:tc>
          <w:tcPr>
            <w:tcW w:w="4836"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center"/>
          </w:tcPr>
          <w:p>
            <w:pPr>
              <w:pStyle w:val="TableContents"/>
              <w:bidi w:val="0"/>
              <w:spacing w:before="0" w:after="283"/>
              <w:jc w:val="left"/>
              <w:rPr/>
            </w:pPr>
            <w:r>
              <w:rPr/>
              <w:t>Date of Notice</w:t>
            </w:r>
          </w:p>
        </w:tc>
        <w:tc>
          <w:tcPr>
            <w:tcW w:w="4836"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69" w:type="dxa"/>
            <w:tcBorders/>
            <w:vAlign w:val="center"/>
          </w:tcPr>
          <w:p>
            <w:pPr>
              <w:pStyle w:val="TableContents"/>
              <w:bidi w:val="0"/>
              <w:spacing w:before="0" w:after="283"/>
              <w:jc w:val="left"/>
              <w:rPr/>
            </w:pPr>
            <w:r>
              <w:rPr/>
              <w:t>Signature</w:t>
            </w:r>
          </w:p>
        </w:tc>
        <w:tc>
          <w:tcPr>
            <w:tcW w:w="4836" w:type="dxa"/>
            <w:tcBorders/>
            <w:vAlign w:val="center"/>
          </w:tcPr>
          <w:p>
            <w:pPr>
              <w:pStyle w:val="TableContents"/>
              <w:bidi w:val="0"/>
              <w:spacing w:before="0" w:after="0"/>
              <w:jc w:val="left"/>
              <w:rPr/>
            </w:pPr>
            <w:r>
              <w:rPr/>
              <w:t>/s/ Eric Karas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3143</Characters>
  <CharactersWithSpaces>3711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